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D8" w:rsidRPr="00476FD8" w:rsidRDefault="00476FD8" w:rsidP="00476FD8">
      <w:pPr>
        <w:shd w:val="clear" w:color="auto" w:fill="FFFFFF"/>
        <w:spacing w:before="4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52"/>
          <w:lang w:eastAsia="ru-RU"/>
        </w:rPr>
      </w:pPr>
      <w:r w:rsidRPr="00476FD8">
        <w:rPr>
          <w:rFonts w:ascii="Arial" w:eastAsia="Times New Roman" w:hAnsi="Arial" w:cs="Arial"/>
          <w:color w:val="FF0000"/>
          <w:kern w:val="36"/>
          <w:sz w:val="36"/>
          <w:szCs w:val="52"/>
          <w:lang w:eastAsia="ru-RU"/>
        </w:rPr>
        <w:t>Приказ Министерства образования и науки Российской Федерации (</w:t>
      </w:r>
      <w:proofErr w:type="spellStart"/>
      <w:r w:rsidRPr="00476FD8">
        <w:rPr>
          <w:rFonts w:ascii="Arial" w:eastAsia="Times New Roman" w:hAnsi="Arial" w:cs="Arial"/>
          <w:color w:val="FF0000"/>
          <w:kern w:val="36"/>
          <w:sz w:val="36"/>
          <w:szCs w:val="52"/>
          <w:lang w:eastAsia="ru-RU"/>
        </w:rPr>
        <w:t>Минобрнауки</w:t>
      </w:r>
      <w:proofErr w:type="spellEnd"/>
      <w:r w:rsidRPr="00476FD8">
        <w:rPr>
          <w:rFonts w:ascii="Arial" w:eastAsia="Times New Roman" w:hAnsi="Arial" w:cs="Arial"/>
          <w:color w:val="FF0000"/>
          <w:kern w:val="36"/>
          <w:sz w:val="36"/>
          <w:szCs w:val="52"/>
          <w:lang w:eastAsia="ru-RU"/>
        </w:rPr>
        <w:t xml:space="preserve"> России) от 13 марта 2015 г. N 235 г. Москва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</w:t>
      </w:r>
    </w:p>
    <w:p w:rsidR="00476FD8" w:rsidRPr="00476FD8" w:rsidRDefault="00476FD8" w:rsidP="00476FD8">
      <w:pPr>
        <w:shd w:val="clear" w:color="auto" w:fill="FFFFFF"/>
        <w:spacing w:after="0"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476FD8" w:rsidRPr="00476FD8" w:rsidRDefault="00476FD8" w:rsidP="00476FD8">
      <w:pPr>
        <w:shd w:val="clear" w:color="auto" w:fill="FFFFFF"/>
        <w:spacing w:after="0"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1 </w:t>
      </w:r>
      <w:r w:rsidRPr="00476FD8"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  <w:t>Зарегистрирован в Минюсте РФ 8 мая 2015 г.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  <w:t>Регистрационный N 37205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 соответствии с пунктом 4 статьи 127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2013, N 27, ст. 3459, N 48, ст. 6165) и пунктом 15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Федерации, 2009, N 21, ст. 2572; 2010, N 31, ст. 4257; 2012, N 19, ст. 2416; N 21, ст. 2644; N 37, ст. 5002; 2013, N 7, ст. 661; N 28, ст. 3829; 2014, N 7, ст. 687), </w:t>
      </w:r>
      <w:r w:rsidRPr="00476FD8"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  <w:t>приказываю:</w:t>
      </w:r>
      <w:proofErr w:type="gramEnd"/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Утвердить прилагаемый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  <w:t>Министр Д. Ливанов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Приложение</w:t>
      </w:r>
    </w:p>
    <w:p w:rsidR="00476FD8" w:rsidRPr="00476FD8" w:rsidRDefault="00476FD8" w:rsidP="00476FD8">
      <w:pPr>
        <w:shd w:val="clear" w:color="auto" w:fill="FFFFFF"/>
        <w:spacing w:before="200" w:line="240" w:lineRule="auto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76F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1. Порядок организации и осуществления деятельности по подготовке лиц, желающих принять на воспитание в свою семью ребенка, оставшегося без </w:t>
      </w: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 Задачами подготовки являются в том числе: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4.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</w:t>
      </w: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организациями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2014, N 7, ст. 687) (далее - Правила осуществления отдельных полномочий органов опеки и попечительства в отношении несовершеннолетних граждан), а также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</w:t>
      </w:r>
      <w:r w:rsidRPr="00476FD8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1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5. Подготовка граждан, выразивших желание стать опекунами, осуществляется организациями на безвозмездной для граждан основе.</w:t>
      </w:r>
      <w:r w:rsidRPr="00476FD8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2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 же лица, имеющие опыт воспитания детей, оставшихся без попечения родителей.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</w:t>
      </w: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гражданами начала проведения подготовки не должен превышать тридцати календарных дней.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её освоивших, форму проведения подготовки (очную или </w:t>
      </w:r>
      <w:proofErr w:type="spell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очно-заочную</w:t>
      </w:r>
      <w:proofErr w:type="spell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), а также использование дистанционных методов подготовки при её проведении в </w:t>
      </w:r>
      <w:proofErr w:type="spell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очно-заочной</w:t>
      </w:r>
      <w:proofErr w:type="spell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форме.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11. Период проведения подготовки не должен быть менее 5 календарных дней и более 180 календарных дней.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13. Гражданин при подаче заявления предъявляет паспорт или иной документ, удостоверяющий его личность.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</w:t>
      </w: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обследования направляются в орган опеки и попечительства только с письменного согласия гражданина.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18.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форме, утвержденной приказом Министерства образования и науки Российской Федерации от 20 августа 2012 г. N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623 (зарегистрирован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21.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</w:t>
      </w:r>
      <w:r w:rsidRPr="00476FD8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3</w:t>
      </w: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пункте 21 настоящего Порядка, не владеющие русским языком, обращаются с заявлением о прохождении подготовки с переводчиком.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23.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Органами опеки и попечительства и организациями осуществляется информирование граждан об организациях, осуществляющих подготовку, </w:t>
      </w: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осуществляющих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24. Орган опеки и попечительства вправе возложить на организацию осуществление как всех полномочий, предусмотренных пунктом 2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Порядок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контроля за</w:t>
      </w:r>
      <w:proofErr w:type="gramEnd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деятельностью организации по осуществлению полномочий, предусмотренных пунктом 2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</w:t>
      </w:r>
      <w:r w:rsidRPr="00476FD8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4</w:t>
      </w:r>
    </w:p>
    <w:p w:rsidR="00476FD8" w:rsidRPr="00476FD8" w:rsidRDefault="00476FD8" w:rsidP="00476FD8">
      <w:pPr>
        <w:shd w:val="clear" w:color="auto" w:fill="FFFFFF"/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25. </w:t>
      </w:r>
      <w:proofErr w:type="gramStart"/>
      <w:r w:rsidRPr="00476FD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  <w:proofErr w:type="gramEnd"/>
    </w:p>
    <w:sectPr w:rsidR="00476FD8" w:rsidRPr="00476FD8" w:rsidSect="007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6FD8"/>
    <w:rsid w:val="00476FD8"/>
    <w:rsid w:val="0077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44"/>
  </w:style>
  <w:style w:type="paragraph" w:styleId="1">
    <w:name w:val="heading 1"/>
    <w:basedOn w:val="a"/>
    <w:link w:val="10"/>
    <w:uiPriority w:val="9"/>
    <w:qFormat/>
    <w:rsid w:val="0047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6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6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FD8"/>
    <w:rPr>
      <w:b/>
      <w:bCs/>
    </w:rPr>
  </w:style>
  <w:style w:type="paragraph" w:styleId="a4">
    <w:name w:val="Normal (Web)"/>
    <w:basedOn w:val="a"/>
    <w:uiPriority w:val="99"/>
    <w:semiHidden/>
    <w:unhideWhenUsed/>
    <w:rsid w:val="0047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5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4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49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36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44503">
          <w:marLeft w:val="0"/>
          <w:marRight w:val="0"/>
          <w:marTop w:val="0"/>
          <w:marBottom w:val="0"/>
          <w:divBdr>
            <w:top w:val="single" w:sz="36" w:space="31" w:color="40D47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6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10500</Characters>
  <Application>Microsoft Office Word</Application>
  <DocSecurity>0</DocSecurity>
  <Lines>87</Lines>
  <Paragraphs>24</Paragraphs>
  <ScaleCrop>false</ScaleCrop>
  <Company>HomeLab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2019-04-17T08:13:00Z</dcterms:created>
  <dcterms:modified xsi:type="dcterms:W3CDTF">2019-04-17T08:14:00Z</dcterms:modified>
</cp:coreProperties>
</file>