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98" w:rsidRPr="00D83F98" w:rsidRDefault="00D83F98" w:rsidP="00D83F98">
      <w:pPr>
        <w:spacing w:before="40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52"/>
          <w:lang w:eastAsia="ru-RU"/>
        </w:rPr>
      </w:pPr>
      <w:r w:rsidRPr="00D83F98">
        <w:rPr>
          <w:rFonts w:ascii="Arial" w:eastAsia="Times New Roman" w:hAnsi="Arial" w:cs="Arial"/>
          <w:color w:val="FF0000"/>
          <w:kern w:val="36"/>
          <w:sz w:val="36"/>
          <w:szCs w:val="52"/>
          <w:lang w:eastAsia="ru-RU"/>
        </w:rPr>
        <w:t>ОБ УТВЕРЖДЕНИИ ПРОГРАММЫ ПОДГОТОВКИ ЛИЦ, ЖЕЛАЮЩИХ ПРИНЯТЬ НА ВОСПИТАНИЕ В СВОЮ СЕМЬЮ РЕБЕНКА, ОСТАВШЕГОСЯ БЕЗ ПОПЕЧЕНИЯ РОДИТЕЛЕЙ</w:t>
      </w:r>
    </w:p>
    <w:p w:rsidR="00D83F98" w:rsidRPr="00D83F98" w:rsidRDefault="00D83F98" w:rsidP="00D83F98">
      <w:pPr>
        <w:spacing w:before="400" w:line="240" w:lineRule="auto"/>
        <w:outlineLvl w:val="1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 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МИНИСТЕРСТВО СОЦИАЛЬНОЙ ЗАЩИТЫ НАСЕЛЕНИЯ РЕСПУБЛИКИ БУРЯТИЯ</w:t>
      </w:r>
    </w:p>
    <w:p w:rsidR="00D83F98" w:rsidRPr="00D83F98" w:rsidRDefault="00D83F98" w:rsidP="00D83F98">
      <w:pPr>
        <w:spacing w:line="371" w:lineRule="atLeast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ПРИКАЗ</w:t>
      </w:r>
    </w:p>
    <w:p w:rsidR="00D83F98" w:rsidRPr="00D83F98" w:rsidRDefault="00D83F98" w:rsidP="00D83F98">
      <w:pPr>
        <w:spacing w:line="371" w:lineRule="atLeast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от 1 июня 2016 года N 315</w:t>
      </w:r>
    </w:p>
    <w:p w:rsidR="00D83F98" w:rsidRPr="00D83F98" w:rsidRDefault="00D83F98" w:rsidP="00D83F98">
      <w:pPr>
        <w:spacing w:line="371" w:lineRule="atLeast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ОБ УТВЕРЖДЕНИИ ПРОГРАММЫ ПОДГОТОВКИ ЛИЦ, ЖЕЛАЮЩИХ ПРИНЯТЬ НА ВОСПИТАНИЕ В СВОЮ СЕМЬЮ РЕБЕНКА, ОСТАВШЕГОСЯ БЕЗ ПОПЕЧЕНИЯ РОДИТЕЛЕЙ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 </w:t>
      </w:r>
    </w:p>
    <w:p w:rsidR="00D83F98" w:rsidRPr="00D83F98" w:rsidRDefault="00D83F98" w:rsidP="00D83F98">
      <w:pPr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Зарегистрировано в реестре нормативных правовых актов органов исполнительной власти Республики Бурятия 21 июня 2016 года N 032016229</w:t>
      </w:r>
    </w:p>
    <w:p w:rsidR="00D83F98" w:rsidRPr="00D83F98" w:rsidRDefault="00D83F98" w:rsidP="00D83F98">
      <w:pPr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 соответствии с пунктом 6 статьи 127 </w:t>
      </w:r>
      <w:hyperlink r:id="rId4" w:history="1">
        <w:r w:rsidRPr="00D83F98">
          <w:rPr>
            <w:rFonts w:ascii="Tahoma" w:eastAsia="Times New Roman" w:hAnsi="Tahoma" w:cs="Tahoma"/>
            <w:color w:val="01A6E6"/>
            <w:sz w:val="26"/>
            <w:u w:val="single"/>
            <w:lang w:eastAsia="ru-RU"/>
          </w:rPr>
          <w:t>Семейного кодекса Российской Федерации</w:t>
        </w:r>
      </w:hyperlink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, пунктом 10 </w:t>
      </w:r>
      <w:hyperlink r:id="rId5" w:history="1">
        <w:r w:rsidRPr="00D83F98">
          <w:rPr>
            <w:rFonts w:ascii="Tahoma" w:eastAsia="Times New Roman" w:hAnsi="Tahoma" w:cs="Tahoma"/>
            <w:color w:val="01A6E6"/>
            <w:sz w:val="26"/>
            <w:u w:val="single"/>
            <w:lang w:eastAsia="ru-RU"/>
          </w:rPr>
          <w:t>приказа Министерства образования и науки России от 13.03.2015 N 235 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</w:t>
        </w:r>
      </w:hyperlink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, </w:t>
      </w:r>
      <w:hyperlink r:id="rId6" w:history="1">
        <w:r w:rsidRPr="00D83F98">
          <w:rPr>
            <w:rFonts w:ascii="Tahoma" w:eastAsia="Times New Roman" w:hAnsi="Tahoma" w:cs="Tahoma"/>
            <w:color w:val="01A6E6"/>
            <w:sz w:val="26"/>
            <w:u w:val="single"/>
            <w:lang w:eastAsia="ru-RU"/>
          </w:rPr>
          <w:t>приказом Министерства образования и науки России от 20.08.2012 N 623 "Об утверждении требований к содержанию</w:t>
        </w:r>
        <w:proofErr w:type="gramEnd"/>
        <w:r w:rsidRPr="00D83F98">
          <w:rPr>
            <w:rFonts w:ascii="Tahoma" w:eastAsia="Times New Roman" w:hAnsi="Tahoma" w:cs="Tahoma"/>
            <w:color w:val="01A6E6"/>
            <w:sz w:val="26"/>
            <w:u w:val="single"/>
            <w:lang w:eastAsia="ru-RU"/>
          </w:rPr>
          <w:t xml:space="preserve">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</w:t>
        </w:r>
      </w:hyperlink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приказываю: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1. Утвердить прилагаемую Программу подготовки лиц, желающих принять на воспитание в свою семью ребенка, оставшегося без попечения родителей.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2. Признать утратившим силу приказ Министерства социальной защиты 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населения Республики Бурятия от 11.11.2014 N 1555 "Об утверждении Порядка подготовки лиц, желающих принять на воспитание в свою семью детей-сирот и детей, оставшихся без попечения родителей".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3. Настоящий приказ вступает в силу со дня его официального опубликования.</w:t>
      </w:r>
    </w:p>
    <w:p w:rsidR="00D83F98" w:rsidRPr="00D83F98" w:rsidRDefault="00D83F98" w:rsidP="00D83F98">
      <w:pPr>
        <w:spacing w:line="371" w:lineRule="atLeast"/>
        <w:jc w:val="righ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Министр социальной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защиты населения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Республики Бурятия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Т.А.БЫКОВА</w:t>
      </w:r>
    </w:p>
    <w:p w:rsidR="00D83F98" w:rsidRPr="00D83F98" w:rsidRDefault="00D83F98" w:rsidP="00D83F98">
      <w:pPr>
        <w:spacing w:before="400" w:line="240" w:lineRule="auto"/>
        <w:outlineLvl w:val="1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 w:rsidRPr="00D83F98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Приложение. ПРОГРАММА ПОДГОТОВКИ ЛИЦ, ЖЕЛАЮЩИХ ПРИНЯТЬ НА ВОСПИТАНИЕ В СВОЮ СЕМЬЮ РЕБЕНКА, ОСТАВШЕГОСЯ БЕЗ ПОПЕЧЕНИЯ РОДИТЕЛЕЙ</w:t>
      </w:r>
    </w:p>
    <w:p w:rsidR="00D83F98" w:rsidRPr="00D83F98" w:rsidRDefault="00D83F98" w:rsidP="00D83F98">
      <w:pPr>
        <w:spacing w:line="371" w:lineRule="atLeast"/>
        <w:jc w:val="righ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Приложение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к Приказу Министерства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социальной защиты населения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Республики Бурятия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от 1 июня 2016 года N 315</w:t>
      </w:r>
    </w:p>
    <w:p w:rsidR="00D83F98" w:rsidRPr="00D83F98" w:rsidRDefault="00D83F98" w:rsidP="00D83F98">
      <w:pPr>
        <w:spacing w:line="371" w:lineRule="atLeast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D83F98" w:rsidRPr="00D83F98" w:rsidRDefault="00D83F98" w:rsidP="00D83F98">
      <w:pPr>
        <w:spacing w:line="371" w:lineRule="atLeast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D83F98" w:rsidRPr="00D83F98" w:rsidRDefault="00D83F98" w:rsidP="00D83F98">
      <w:pPr>
        <w:spacing w:before="400" w:line="240" w:lineRule="auto"/>
        <w:outlineLvl w:val="2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D83F98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Глава I. ОБЩИЕ ПОЛОЖЕНИЯ</w:t>
      </w:r>
    </w:p>
    <w:p w:rsidR="00D83F98" w:rsidRPr="00D83F98" w:rsidRDefault="00D83F98" w:rsidP="00D83F98">
      <w:pPr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Программа подготовки лиц, желающих принять на воспитание в свою семью ребенка, оставшегося без попечения родителей (далее - подготовка), определяет структуру программы подготовки лиц, желающих принять на воспитание в свою семью ребенка, оставшегося без попечения родителей (усыновить (удочерить), взять под опеку (попечительство), создать приемную семью) (далее соответственно - программа, кандидаты в 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приемные родители, приемные родители, приемная семья).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Цель Программы - обеспечить психолого-педагогическую и правовую подготовку кандидатов в приемные родители для формирования социально-психологической готовности граждан к принятию в семью ребенка (детей), оставшегося (оставшихся) без попечения родителей, снижения риска отказа от воспитания и формирования навыков, необходимых для успешного воспитания и социализации ребенка (детей).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Основные задачи Программы: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ознакомить слушателей с основными психологическими, медицинскими и юридическими аспектами, связанными с приемом в семью ребенка (детей), оставшегося (оставшихся) без попечения родителей;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помочь кандидатам в приемные родители разобраться в мотивах принятия решения о приеме ребенка (детей) в семью, личных и семейных ресурсах, психологической готовности к приему ребенка (детей), оставшегося (оставшихся) без попечения родителей, на воспитание, в осознании реальных проблем и трудностей, которые могут возникнуть в процессе воспитания приемного ребенка (приемных детей);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помочь кандидатам в приемные родители определиться с формой семейного устройства в соответствии с имеющимися у слушателей ресурсами, семейной ситуацией;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повысить уровень родительской компетенции в вопросах содержания и воспитания ребенка (детей), принятого (принятых) на воспитание в семью, в том числе в ходе процесса адаптации ребенка в семье и в процессе прохождения им возрастных кризисов развития для охраны его прав и здоровья, создания безопасной среды, успешной социализации, образования и развития;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предоставить информацию о возможности получения помощи и сопровождения в организациях, оказывающих социальные услуги.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Ожидаемые результаты: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осознанное восприятие кандидатами в приемные родители своих чувств, 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ожиданий, мотивов в процессе принятия решения стать семьей ребенку, оставшемуся без попечения родителей;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способствование осознанному восприятию приемными родителями факта появления ребенка в семье;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proofErr w:type="spell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сформированность</w:t>
      </w:r>
      <w:proofErr w:type="spell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у кандидатов в приемные родители четких представлений об особенностях ребенка-сироты и процесса адаптации его в замещающей семье;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повышение уровня психолого-педагогической компетентности приемных родителей;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грамотная родительская позиция (наличие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 кандидатов в приемные родители в вопросах воспитания и формирования привязанности у принятого в семью ребенка, его взаимосвязи с биологической семьей;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развитие способности у кандидатов в приемные родители применять полученные теоретические знания на практике;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понимание приемными родителями причин возникающих проблем и умение находить пути их решения.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Программа осваивается по очной или </w:t>
      </w:r>
      <w:proofErr w:type="spell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очно-заочной</w:t>
      </w:r>
      <w:proofErr w:type="spell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форме обучения, при </w:t>
      </w:r>
      <w:proofErr w:type="spell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очно-заочной</w:t>
      </w:r>
      <w:proofErr w:type="spell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форме допускается освоение Программы с использованием дистанционных методов подготовки.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Общая трудоемкость Программы составляет 40,5 академического часа (из них 71,6% академических часов практических занятий (тренингов), включая итоговую аттестацию (собеседование)).</w:t>
      </w:r>
    </w:p>
    <w:p w:rsidR="00D83F98" w:rsidRPr="00D83F98" w:rsidRDefault="00D83F98" w:rsidP="00D83F98">
      <w:pPr>
        <w:spacing w:before="400" w:line="240" w:lineRule="auto"/>
        <w:outlineLvl w:val="2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D83F98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Глава II. УЧЕБНО-ТЕМАТИЧЕСКИЙ ПЛАН</w:t>
      </w:r>
    </w:p>
    <w:p w:rsidR="00D83F98" w:rsidRPr="00D83F98" w:rsidRDefault="00D83F98" w:rsidP="00D83F98">
      <w:pPr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D83F98" w:rsidRPr="00D83F98" w:rsidRDefault="00D83F98" w:rsidP="00D83F98">
      <w:pPr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 </w:t>
      </w:r>
    </w:p>
    <w:tbl>
      <w:tblPr>
        <w:tblW w:w="0" w:type="auto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441"/>
        <w:gridCol w:w="3482"/>
        <w:gridCol w:w="803"/>
        <w:gridCol w:w="929"/>
        <w:gridCol w:w="1775"/>
        <w:gridCol w:w="2125"/>
      </w:tblGrid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0" w:type="auto"/>
            <w:gridSpan w:val="4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академических часов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групповые занятия (тренинги)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индивидуальные занятия (тренинги)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подготовки кандидатов в приемные родители, в т.ч.:</w:t>
            </w: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индивидуальное собеседование (структурированное интервью);</w:t>
            </w: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диагностика личностных качеств и определение потенциала семьи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потребностях развития приемного ребенка и необходимых компетенциях приемных родителей. Понятие о мотивации приемных родителей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ребенка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и поведения ребенка, оставшегося без попечения родителей, подвергавшегося жестокому обращению. Диспропорции развития ребенка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</w:t>
            </w: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личной и семейной идентичности)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приемного ребенка и приемной семьи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"Трудное" поведение приемного ребенка, навыки управления "трудным" поведением ребенка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полового воспитания приемного ребенка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обеспечении потребностей развития и реабилитации ребенка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приемной семьи с органами опеки и попечительства и иными организациями, предоставляющими услуги детям и семьям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</w:t>
            </w:r>
            <w:proofErr w:type="gramStart"/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освоения курса подготовки кандидатов</w:t>
            </w:r>
            <w:proofErr w:type="gramEnd"/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приемные родители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4F5F7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3F98" w:rsidRPr="00D83F98" w:rsidTr="00D83F98"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hideMark/>
          </w:tcPr>
          <w:p w:rsidR="00D83F98" w:rsidRPr="00D83F98" w:rsidRDefault="00D83F98" w:rsidP="00D83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</w:tbl>
    <w:p w:rsidR="00D83F98" w:rsidRPr="00D83F98" w:rsidRDefault="00D83F98" w:rsidP="00D83F98">
      <w:pPr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 </w:t>
      </w:r>
    </w:p>
    <w:p w:rsidR="00D83F98" w:rsidRPr="00D83F98" w:rsidRDefault="00D83F98" w:rsidP="00D83F98">
      <w:pPr>
        <w:spacing w:line="371" w:lineRule="atLeast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D83F98" w:rsidRPr="00D83F98" w:rsidRDefault="00D83F98" w:rsidP="00D83F98">
      <w:pPr>
        <w:spacing w:before="400" w:line="240" w:lineRule="auto"/>
        <w:outlineLvl w:val="2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D83F98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Глава 3. СОДЕРЖАНИЕ РАЗДЕЛОВ ПРОГРАММЫ</w:t>
      </w:r>
    </w:p>
    <w:p w:rsidR="00D83F98" w:rsidRPr="00D83F98" w:rsidRDefault="00D83F98" w:rsidP="00D83F98">
      <w:pPr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Раздел 1 "Введение в курс подготовки кандидатов в приемные родители", включающий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 и изучение следующих тем: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а) содержание, цели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 этапы проведения программы подготовки кандидатов в приемные родители;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б) задачи подготовки, в том числе касающиеся: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-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с которыми им предстоит встретиться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в процессе воспитания приемного ребенка, ответственности приемных родителей;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- ознакомления кандидатов в приемные родители с основами законодательства Российской Федерации в сфере защиты прав детей, 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оставшихся без попечения родителей;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-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формирования у кандидатов в приемные родители знаний в области детской психологии, развития ребенка и влияния его прошлого опыта (</w:t>
      </w:r>
      <w:proofErr w:type="spell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депривации</w:t>
      </w:r>
      <w:proofErr w:type="spell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, жестокого обращения, пренебрежения нуждами ребенка, разлуки с биологической семьей) на его психофизическое развитие и поведение;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формирования у кандидатов в приемные родители представления о семье как о системе и ее изменениях после появления ребенка;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-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ознакомления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ознакомления кандидатов в приемные родители с обязанностями по сохранению здоровья ребенка и организации его безопасного воспитания;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ознакомления кандидатов в приемные родители с существующими формами профессиональной помощи, поддержки и сопровождения приемных семей;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в) понятие </w:t>
      </w:r>
      <w:proofErr w:type="spell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обучающе-психологического</w:t>
      </w:r>
      <w:proofErr w:type="spell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г) причины, по которым дети остаются без попечения родителей, контингент детей в организациях для детей, оставшихся без попечения родителей;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процедуры выявления ребенка, оставшегося без попечения родителей, его устройства в организации для детей, оставшихся без попечения родителей, и знакомства с потенциальной приемной семьей;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proofErr w:type="spell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д</w:t>
      </w:r>
      <w:proofErr w:type="spell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) общая характеристика установленных семейным законодательством семейных форм устройства детей, оставшихся без попечения родителей.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Раздел 2 "Представление о потребностях развития приемного ребенка и необходимых компетенциях приемных родителей.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Понятие о мотивации 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приемных родителей", включающий: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-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Раздел 3 "Этапы развития ребенка", включающий изучение следующих тем: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роль психологических потребностей в личностном развитии: привязанность, безопасность, идентичность.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Раздел 4 "Особенности развития и поведения ребенка, оставшегося без попечения родителей, подвергавшегося жестокому обращению.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Диспропорции развития ребенка", включающий изучение следующих тем: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диспропорции развития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br/>
        <w:t>- понятия "умственная отсталость" и "задержка психического развития", их отличия;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семья как реабилитирующий фактор для ребенка, пережившего жестокое обращение;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оценка кандидатом в приемные родители своей возможности воспитывать ребенка, пережившего жестокое обращение.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Раздел 5 "Последствия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идентичности)", включающий изучение следующих тем: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потребность в привязанности, идентичности как основа благополучного развития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-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- причины возникновения, проявление и последствия эмоциональной </w:t>
      </w:r>
      <w:proofErr w:type="spell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депривации</w:t>
      </w:r>
      <w:proofErr w:type="spell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у ребенка, оставшегося без попечения родителей;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типы "нарушенной привязанности" (понятия "негативной (невротической) привязанности", "амбивалентной привязанности", "избегающей привязанности", "дезорганизованной привязанности");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понятие "горя и потери" в жизни ребенка, оставшегося без попечения родителей;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последствия вторичного отказа приемных родителей от ребенка.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Раздел 6 "Адаптация приемного ребенка и приемной семьи",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включающий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в 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том числе изучение следующих тем: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особенности ожиданий приемных семей;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страхи, тревоги и разочарования взрослых в разные периоды адаптации;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подготовка родственников к появлению приемного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подготовка кровных детей к появлению приемного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этапы адаптационного периода;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чувства и переживания ребенка, приходящего в семью;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способы преодоления трудностей адаптации;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тайна усыновления, ее реальные и мнимые преимущества и сложности;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способы сказать ребенку, что он приемный;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роль специалистов в оказании помощи приемным родителям в период адаптации ребенка в приемной семье.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Раздел 7 "Трудное" поведение приемного ребенка, навыки управления "трудным" поведением ребенка",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включающий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в том числе изучение следующих тем: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- формы "трудного" поведения приемного ребенка: воровство, ложь, агрессия, попрошайничество, бродяжничество, избегание близких отношений, амбивалентное поведение, </w:t>
      </w:r>
      <w:proofErr w:type="spell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аддиктивное</w:t>
      </w:r>
      <w:proofErr w:type="spell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поведение (прием алкоголя, наркотиков, сильнодействующих веществ);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причины "трудного" поведения и способы работы с ними;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эффективность и приемлемость наказаний и поощрений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причины задержки усвоения ребенком этических ценностей и общественных норм;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- понимание приемными родителями того, как их собственный опыт влияет на отношение к детям с "трудным" поведением, осознание своих слабых и сильных сторон, понимание, каким образом в решении проблем "трудного" поведения могут помочь специалисты.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Раздел 8 "Обеспечение безопасности ребенка.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Меры по предотвращению рисков жестокого обращения и причинения вреда здоровью ребенка", включающий изучение следующих тем: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способы безопасного поведения ребенка в ситуациях, несущих риск жестокого обращения с ним;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предотвращение рисков жестокого обращения с ребенком в приемной семье, на улице и в общественных местах;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медицинские аспекты ухода за ребенком в зависимости от возраста, состояния здоровья и развития ребенка.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Раздел 9 "Особенности полового воспитания приемного ребенка", включающий изучение следующих тем: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- возрастные закономерности и особенности </w:t>
      </w:r>
      <w:proofErr w:type="spell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психосексуального</w:t>
      </w:r>
      <w:proofErr w:type="spell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развития ребенка, разница в проявлениях нормальной детской сексуальности и </w:t>
      </w:r>
      <w:proofErr w:type="spell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сексуализированного</w:t>
      </w:r>
      <w:proofErr w:type="spell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поведения;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формирование половой идентичности у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- </w:t>
      </w:r>
      <w:proofErr w:type="spell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полоролевая</w:t>
      </w:r>
      <w:proofErr w:type="spell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ориентация и осознание половой принадлежности;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способы защиты ребенка от сексуального насилия.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Раздел 10 "Роль семьи в обеспечении потребностей развития и реабилитации ребенка", включающий изучение следующих тем: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br/>
        <w:t>- родительское отношение к ребенку и его влияние на формирование личности и характер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стабильность семейных отношений кандидатов в приемные родители;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способы реагирования семьи на стрессовые ситуации;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социальные связи семьи кандидата в приемные родители;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система внешней поддержки и собственные ресурсы семьи;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семья как реабилитирующая среда: образ жизни семьи, семейный уклад, традиции;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понимание всеми членами семьи кандидатов в приемные родители проблем своей семьи, возможностей и ресурсов, сильных и слабых сторон.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Раздел 11 "Основы законодательства Российской Федерации об устройстве детей, оставшихся без попечения родителей, на воспитание в семьи граждан", включающий изучение следующих тем: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правовое положение детей, оставшихся без попечения родителей, и основания их устройства на воспитание в семью;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формы семейного устройства: усыновление, опека (попечительство);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формы опеки (возмездная и безвозмездная);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различия между формами семейного устройства;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требования, предъявляемые законодательством Российской Федерации к кандидатам в приемные родители;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порядок представления кандидатами в приемные родители документов для получения заключения о возможности гражданина быть усыновителем, опекуном (попечителем) или приемным родителем;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-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порядок представления кандидатам в приемные родители сведений о 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правила посещения организаций для детей, оставшихся без попечения родителей, обязанности администрации такой организации;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возможность проведения независимого медицинского обследования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порядок принятия судом решения об усыновлении ребенка;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-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порядок подготовки и подачи заявления в суд;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правовые аспекты тайны усыновления;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возможность и последствия изменения ребенку фамилии, имени, отчества, даты и места рождения;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передаваемых приемной семье;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-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меры социальной поддержки приемных семей и детей, воспитывающихся в них, установленные федеральным законодательством и законодательством Республики Бурятия;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выплаты, осуществляемые на содержание ребенка, переданного на воспитание в семью, в зависимости от формы семейного устройства;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защита личных неимущественных и имущественных прав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- порядок осуществления органами опеки и попечительства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контроля за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условиями жизни и воспитания ребенка в приемной семье;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порядок представления опекунами (попечителями), приемными родителями ежегодного отчета о хранении, использовании имущества несовершеннолетнего подопечного и управлении таким имуществом;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-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порядок возмещения ущерба, нанесенного ребенком приемной семье, приемной семьей ребенку, третьими лицами приемной семье и ребенку;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последствия отмены усыновления, опеки и попечительства;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порядок обжалования решений органов опеки и попечительства, федеральных судов общей юрисдикции Российской Федерации.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Раздел 12 "Взаимодействие приемной семьи с органами опеки и попечительства и иными организациями, предоставляющими услуги детям и семьям", включающий изучение следующих тем: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родительские и профессиональные функции приемной семьи;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информирование кандидатов в приемные родители о доступной инфраструктуре социальных услуг для приемных семей в месте проживания семьи;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взаимодействие приемных семей с социальным окружением и родительским сообществом.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Раздел 13 "Подведение итогов освоения курса подготовки кандидатов в приемные родители", включающий: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br/>
        <w:t>- обсуждение результатов освоения курса подготовки кандидатов в приемные родители, выполнения домашних заданий;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обсуждение степени усвоения курса подготовки кандидатов в приемные родители;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проведение самооценки кандидатов в приемные родители и выявление готовности кандидатов в приемные родители к приему ребенка на воспитание;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 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</w:p>
    <w:p w:rsidR="00D83F98" w:rsidRPr="00D83F98" w:rsidRDefault="00D83F98" w:rsidP="00D83F98">
      <w:pPr>
        <w:spacing w:before="400" w:line="240" w:lineRule="auto"/>
        <w:outlineLvl w:val="2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D83F98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Глава 4. ТРЕБОВАНИЯ К УРОВНЮ ПОДГОТОВКИ КАНДИДАТОВ В ПРИЕМНЫЕ РОДИТЕЛИ, УСПЕШНО ОСВОИВШИХ ПРОГРАММУ</w:t>
      </w:r>
    </w:p>
    <w:p w:rsidR="00D83F98" w:rsidRPr="00D83F98" w:rsidRDefault="00D83F98" w:rsidP="00D83F98">
      <w:pPr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4.1. Кандидаты в приемные родители, успешно освоившие Программу, по завершении курса должны иметь четкое представление: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о системе защиты прав детей, формах устройства ребенка на воспитание в семью, взаимодействии организации по подготовке приемных семей, сопровождающей организации и приемной семьи в процессе подготовки и после приема ребенка в семью, финансовой помощи приемным семьям;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об ответственности за жизнь и здоровье ребенка, его воспитание и развитие, которую кандидаты в приемные родители берут на себя в связи с приемом в свою семью ребенка, оставшегося без попечения родителей;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о ребенке, оставшемся без попечения родителей, потребностях его нормального развития, основах ухода за ним;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о правилах безопасного воспитания приемных детей в зависимости от 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 xml:space="preserve">возраста ребенка, его жизненного опыта, потребностей его развития, обеспечения его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безопасности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как в доме, так и вне дома - на улице, в общественных местах;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о своей семье как о развивающейся системе, которая также адаптируется к приему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о воспитательских компетенциях (ценностях, знаниях и умениях), необходимых приемному родителю;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о порядке контактов ребенка с родителями и родственниками.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4.2.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Кандидаты в приемные родители, успешно освоившие Программу, должны знать: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свои права и обязанности как приемных родителей, как в отношении ребенка, так и в отношении сопровождающей организации;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закономерности развития ребенка в разные возрастные периоды;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важность удовлетворения потребности ребенка в идентичности и в эмоциональных привязанностях как основополагающих для его нормального развития;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причины возникновения, проявления и последствия эмоциональной </w:t>
      </w:r>
      <w:proofErr w:type="spell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депривации</w:t>
      </w:r>
      <w:proofErr w:type="spell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о влиянии прошлого опыта ребенка: </w:t>
      </w:r>
      <w:proofErr w:type="spell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депривации</w:t>
      </w:r>
      <w:proofErr w:type="spell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, жестокого обращения, пренебрежения нуждами ребенка, разлуки с семьей - на психофизическое развитие и поведение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этапы и особенности проживания горя, возможности оказания помощи ребенку на разных этапах проживания горя;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особенности протекания периода адаптации ребенка в приемной семье;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о влиянии собственного опыта приемных родителей на их отношение к "трудному" поведению детей;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санитарно-гигиенические правила и нормы воспитания детей в семье;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способы формирования социально-бытовых умений ребенка в зависимости от его возраста, жизненного опыта и особенностей развития;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возрастные закономерности и особенности </w:t>
      </w:r>
      <w:proofErr w:type="spell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психосексуального</w:t>
      </w:r>
      <w:proofErr w:type="spell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развития ребенка, методы и приемы полового воспитания в семье.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4.3. </w:t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Кандидаты в приемные родители, успешно освоившие Программу, должны уметь: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использовать полученные знания для анализа имеющихся у них собственных воспитательских компетенций, осознания и оценки своей готовности, ресурсов и ограничений, как личных, так и семейных, для приема в свою семью ребенка, оставшегося без попечения родителей, и его воспитания;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видеть возможности компенсации, формирования и совершенствования своих воспитательских компетенций по воспитанию приемного ребенка;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рассматривать "трудное" поведение ребенка в контексте окружающих условий и его прошлого травматического опыта;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выбирать способы реагирования на "трудное" поведение ребенка в зависимости от особенностей его развития, жизненного опыта и текущей ситуации;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осознать природу своих чувств по поводу "трудного" поведения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быть готовыми оказать поддержку ребенку, переживающему горе и потерю;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предотвращать риск жестокого обращения с ребенком в своей семье;</w:t>
      </w:r>
      <w:proofErr w:type="gram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оценивать возможный риск для жизни, здоровья и психологического благополучия ребенка и создавать безопасную среду обитания, исключающую домашний травматизм;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преодолевать стереотипы мышления, связанные с восприятием места родителей и кровных родственников в жизни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br/>
        <w:t>прогнозировать изменение собственной семейной системы после прихода в семью ребенка, оставшегося без попечения родителей;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понимать связи между потребностями развития ребенка, оставшегося без попечения родителей, и возможностями своей семьи;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оценивать воспитательский ресурс своей семьи;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быть готовыми к сотрудничеству с другими членами семьи в процессе воспитания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ориентироваться в системе профессиональной помощи и поддержки детям, оставшимся без попечения родителей, и приемным родителям;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заботиться о здоровье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соблюдать конфиденциальность в отношении ребенка;</w:t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 xml:space="preserve">понимать разницу в проявлениях нормальной детской сексуальности и </w:t>
      </w:r>
      <w:proofErr w:type="spell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сексуализированного</w:t>
      </w:r>
      <w:proofErr w:type="spellEnd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поведения.</w:t>
      </w:r>
    </w:p>
    <w:p w:rsidR="00D83F98" w:rsidRPr="00D83F98" w:rsidRDefault="00D83F98" w:rsidP="00D83F98">
      <w:pPr>
        <w:spacing w:before="400" w:line="240" w:lineRule="auto"/>
        <w:outlineLvl w:val="2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D83F98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Глава 5. ИТОГОВАЯ АТТЕСТАЦИЯ ПО ПРОГРАММЕ</w:t>
      </w:r>
    </w:p>
    <w:p w:rsidR="00D83F98" w:rsidRPr="00D83F98" w:rsidRDefault="00D83F98" w:rsidP="00D83F98">
      <w:pPr>
        <w:spacing w:line="371" w:lineRule="atLeast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proofErr w:type="gramStart"/>
      <w:r w:rsidRPr="00D83F98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Итоговая аттестация кандидатов в приемные родители проводится в форме собеседования в конце всего курса подготовки кандидатов в приемные родители и завершается выдачей свидетельства о прохождении подготовки лиц, желающих принять на воспитание в свою семью ребенка, оставшегося без попечения родителей (форма свидетельства утверждена </w:t>
      </w:r>
      <w:hyperlink r:id="rId7" w:history="1">
        <w:r w:rsidRPr="00D83F98">
          <w:rPr>
            <w:rFonts w:ascii="Tahoma" w:eastAsia="Times New Roman" w:hAnsi="Tahoma" w:cs="Tahoma"/>
            <w:color w:val="01A6E6"/>
            <w:sz w:val="26"/>
            <w:u w:val="single"/>
            <w:lang w:eastAsia="ru-RU"/>
          </w:rPr>
          <w:t>приказом Министерства образования и науки России от 20.08.2012 N 623).</w:t>
        </w:r>
      </w:hyperlink>
      <w:proofErr w:type="gramEnd"/>
    </w:p>
    <w:p w:rsidR="00600E87" w:rsidRDefault="00600E87"/>
    <w:sectPr w:rsidR="00600E87" w:rsidSect="0060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3F98"/>
    <w:rsid w:val="00600E87"/>
    <w:rsid w:val="00D8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87"/>
  </w:style>
  <w:style w:type="paragraph" w:styleId="1">
    <w:name w:val="heading 1"/>
    <w:basedOn w:val="a"/>
    <w:link w:val="10"/>
    <w:uiPriority w:val="9"/>
    <w:qFormat/>
    <w:rsid w:val="00D83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3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3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8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3F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663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66354" TargetMode="External"/><Relationship Id="rId5" Type="http://schemas.openxmlformats.org/officeDocument/2006/relationships/hyperlink" Target="http://docs.cntd.ru/document/420263028" TargetMode="External"/><Relationship Id="rId4" Type="http://schemas.openxmlformats.org/officeDocument/2006/relationships/hyperlink" Target="http://docs.cntd.ru/document/90155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4004</Words>
  <Characters>22824</Characters>
  <Application>Microsoft Office Word</Application>
  <DocSecurity>0</DocSecurity>
  <Lines>190</Lines>
  <Paragraphs>53</Paragraphs>
  <ScaleCrop>false</ScaleCrop>
  <Company>HomeLab</Company>
  <LinksUpToDate>false</LinksUpToDate>
  <CharactersWithSpaces>26775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2019-04-17T08:05:00Z</dcterms:created>
  <dcterms:modified xsi:type="dcterms:W3CDTF">2019-04-17T08:05:00Z</dcterms:modified>
</cp:coreProperties>
</file>